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D27" w14:textId="77777777" w:rsidR="00680F7F" w:rsidRDefault="00680F7F" w:rsidP="00680F7F">
      <w:pPr>
        <w:pStyle w:val="a7"/>
        <w:spacing w:after="0"/>
        <w:rPr>
          <w:rFonts w:eastAsia="Times New Roman" w:cs="Times New Roman"/>
          <w:sz w:val="23"/>
          <w:szCs w:val="23"/>
        </w:rPr>
      </w:pPr>
      <w:r>
        <w:rPr>
          <w:sz w:val="23"/>
          <w:szCs w:val="23"/>
        </w:rPr>
        <w:t xml:space="preserve">СНТ «ДНП «Солнечная </w:t>
      </w:r>
      <w:r>
        <w:rPr>
          <w:sz w:val="23"/>
          <w:szCs w:val="23"/>
          <w:lang w:val="en-US"/>
        </w:rPr>
        <w:t>c</w:t>
      </w:r>
      <w:r>
        <w:rPr>
          <w:sz w:val="23"/>
          <w:szCs w:val="23"/>
        </w:rPr>
        <w:t>лобода»</w:t>
      </w:r>
    </w:p>
    <w:p w14:paraId="6FC3D100" w14:textId="77777777" w:rsidR="00680F7F" w:rsidRDefault="00680F7F" w:rsidP="00680F7F">
      <w:pPr>
        <w:spacing w:line="100" w:lineRule="atLeast"/>
        <w:ind w:firstLine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(</w:t>
      </w:r>
      <w:r>
        <w:rPr>
          <w:sz w:val="23"/>
          <w:szCs w:val="23"/>
        </w:rPr>
        <w:t>Калужская область, Боровский район, рядом с деревней Бутовка</w:t>
      </w:r>
      <w:r>
        <w:rPr>
          <w:rFonts w:eastAsia="Times New Roman" w:cs="Times New Roman"/>
          <w:sz w:val="23"/>
          <w:szCs w:val="23"/>
        </w:rPr>
        <w:t xml:space="preserve">) </w:t>
      </w:r>
    </w:p>
    <w:p w14:paraId="4635D30D" w14:textId="77777777" w:rsidR="00680F7F" w:rsidRDefault="00680F7F" w:rsidP="00680F7F">
      <w:pPr>
        <w:spacing w:after="0" w:line="100" w:lineRule="atLeast"/>
        <w:ind w:firstLine="27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извещает, что в соответствии с решением Правления </w:t>
      </w:r>
    </w:p>
    <w:p w14:paraId="19EE82DA" w14:textId="77777777" w:rsidR="00680F7F" w:rsidRDefault="00680F7F" w:rsidP="00680F7F">
      <w:pPr>
        <w:spacing w:after="0" w:line="100" w:lineRule="atLeast"/>
        <w:ind w:firstLine="27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(Протокол от «21» марта 2020г.) </w:t>
      </w:r>
    </w:p>
    <w:p w14:paraId="6E1E9299" w14:textId="77777777" w:rsidR="00680F7F" w:rsidRDefault="00680F7F" w:rsidP="00680F7F">
      <w:pPr>
        <w:spacing w:after="0" w:line="100" w:lineRule="atLeast"/>
        <w:ind w:firstLine="270"/>
        <w:jc w:val="center"/>
        <w:rPr>
          <w:rFonts w:eastAsia="Times New Roman" w:cs="Times New Roman"/>
          <w:b/>
          <w:bCs/>
          <w:color w:val="FF0000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</w:t>
      </w:r>
    </w:p>
    <w:p w14:paraId="25EAFAA2" w14:textId="1C0EC7DB" w:rsidR="00680F7F" w:rsidRDefault="00680F7F" w:rsidP="00680F7F">
      <w:pPr>
        <w:spacing w:line="100" w:lineRule="atLeast"/>
        <w:ind w:firstLine="272"/>
        <w:jc w:val="center"/>
        <w:rPr>
          <w:rFonts w:eastAsia="Times New Roman" w:cs="Times New Roman"/>
          <w:b/>
          <w:bCs/>
          <w:sz w:val="23"/>
          <w:szCs w:val="23"/>
        </w:rPr>
      </w:pPr>
      <w:r w:rsidRPr="004E353A">
        <w:rPr>
          <w:rFonts w:eastAsia="Times New Roman" w:cs="Times New Roman"/>
          <w:b/>
          <w:bCs/>
          <w:sz w:val="23"/>
          <w:szCs w:val="23"/>
        </w:rPr>
        <w:t>«</w:t>
      </w:r>
      <w:r>
        <w:rPr>
          <w:rFonts w:eastAsia="Times New Roman" w:cs="Times New Roman"/>
          <w:b/>
          <w:bCs/>
          <w:sz w:val="23"/>
          <w:szCs w:val="23"/>
        </w:rPr>
        <w:t>11</w:t>
      </w:r>
      <w:r w:rsidRPr="004E353A">
        <w:rPr>
          <w:rFonts w:eastAsia="Times New Roman" w:cs="Times New Roman"/>
          <w:b/>
          <w:bCs/>
          <w:sz w:val="23"/>
          <w:szCs w:val="23"/>
        </w:rPr>
        <w:t xml:space="preserve">» </w:t>
      </w:r>
      <w:r>
        <w:rPr>
          <w:rFonts w:eastAsia="Times New Roman" w:cs="Times New Roman"/>
          <w:b/>
          <w:bCs/>
          <w:sz w:val="23"/>
          <w:szCs w:val="23"/>
        </w:rPr>
        <w:t>апреля</w:t>
      </w:r>
      <w:r w:rsidRPr="004E353A">
        <w:rPr>
          <w:rFonts w:eastAsia="Times New Roman" w:cs="Times New Roman"/>
          <w:b/>
          <w:bCs/>
          <w:sz w:val="23"/>
          <w:szCs w:val="23"/>
        </w:rPr>
        <w:t xml:space="preserve"> 2019 г.</w:t>
      </w:r>
      <w:r>
        <w:rPr>
          <w:rFonts w:eastAsia="Times New Roman" w:cs="Times New Roman"/>
          <w:sz w:val="23"/>
          <w:szCs w:val="23"/>
        </w:rPr>
        <w:t xml:space="preserve"> по адресу: </w:t>
      </w:r>
      <w:r>
        <w:rPr>
          <w:sz w:val="23"/>
          <w:szCs w:val="23"/>
        </w:rPr>
        <w:t>Калужская область, Боровский район, рядом с деревней Бутовка</w:t>
      </w:r>
      <w:r>
        <w:rPr>
          <w:rFonts w:eastAsia="Times New Roman" w:cs="Times New Roman"/>
          <w:sz w:val="23"/>
          <w:szCs w:val="23"/>
        </w:rPr>
        <w:t>, территория СНТ «ДНП «Солнечная слобода» в 12.</w:t>
      </w:r>
      <w:r w:rsidRPr="00911F79">
        <w:rPr>
          <w:rFonts w:eastAsia="Times New Roman" w:cs="Times New Roman"/>
          <w:sz w:val="23"/>
          <w:szCs w:val="23"/>
        </w:rPr>
        <w:t>00 часов проводится</w:t>
      </w:r>
      <w:r>
        <w:rPr>
          <w:rFonts w:eastAsia="Times New Roman" w:cs="Times New Roman"/>
          <w:sz w:val="23"/>
          <w:szCs w:val="23"/>
        </w:rPr>
        <w:t xml:space="preserve"> внеочередное общее собрание членов СНТ «ДНП «Солнечная слобода»</w:t>
      </w:r>
      <w:r w:rsidR="00C1048F">
        <w:rPr>
          <w:rFonts w:eastAsia="Times New Roman" w:cs="Times New Roman"/>
          <w:sz w:val="23"/>
          <w:szCs w:val="23"/>
        </w:rPr>
        <w:t xml:space="preserve"> в заочной форме</w:t>
      </w:r>
      <w:r>
        <w:rPr>
          <w:rFonts w:eastAsia="Times New Roman" w:cs="Times New Roman"/>
          <w:sz w:val="23"/>
          <w:szCs w:val="23"/>
        </w:rPr>
        <w:t>.</w:t>
      </w:r>
    </w:p>
    <w:p w14:paraId="429DE6DA" w14:textId="77777777" w:rsidR="00680F7F" w:rsidRDefault="00680F7F" w:rsidP="00680F7F">
      <w:pPr>
        <w:spacing w:after="120" w:line="100" w:lineRule="atLeast"/>
        <w:ind w:firstLine="272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3"/>
          <w:szCs w:val="23"/>
        </w:rPr>
        <w:t>Повестка дня:</w:t>
      </w:r>
    </w:p>
    <w:p w14:paraId="3EAE1668" w14:textId="77777777" w:rsidR="00680F7F" w:rsidRDefault="00680F7F" w:rsidP="00680F7F">
      <w:pPr>
        <w:pStyle w:val="ac"/>
        <w:ind w:left="0" w:firstLine="709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</w:rPr>
        <w:t xml:space="preserve">Одобрение действий </w:t>
      </w:r>
      <w:r>
        <w:rPr>
          <w:rFonts w:eastAsia="Times New Roman" w:cs="Times New Roman"/>
          <w:sz w:val="25"/>
          <w:szCs w:val="25"/>
        </w:rPr>
        <w:t>СНТ «ДНП «Солнечная слобода» в лице председателя правления Проскуры Е.С. связанных с подачей искового заявления в арбитражный суд Калужской области о признании общим долевым имуществом собственников земельных участков в границах СНТ «ДНП «Солнечная слобода»:</w:t>
      </w:r>
    </w:p>
    <w:p w14:paraId="379E6C1F" w14:textId="77777777" w:rsidR="00680F7F" w:rsidRDefault="00680F7F" w:rsidP="00680F7F">
      <w:pPr>
        <w:pStyle w:val="ac"/>
        <w:numPr>
          <w:ilvl w:val="0"/>
          <w:numId w:val="6"/>
        </w:numPr>
        <w:suppressAutoHyphens w:val="0"/>
        <w:spacing w:line="256" w:lineRule="auto"/>
        <w:rPr>
          <w:rFonts w:cs="Times New Roman"/>
        </w:rPr>
      </w:pPr>
      <w:r>
        <w:rPr>
          <w:rFonts w:cs="Times New Roman"/>
        </w:rPr>
        <w:t xml:space="preserve">Системы энергоснабжения (0,4 </w:t>
      </w:r>
      <w:proofErr w:type="spellStart"/>
      <w:r>
        <w:rPr>
          <w:rFonts w:cs="Times New Roman"/>
        </w:rPr>
        <w:t>кВ</w:t>
      </w:r>
      <w:proofErr w:type="spellEnd"/>
      <w:r>
        <w:rPr>
          <w:rFonts w:cs="Times New Roman"/>
        </w:rPr>
        <w:t>, протяженность 6845 метров) кадастровый номер 40:03:023701:454, год ввода в эксплуатацию 2011;</w:t>
      </w:r>
    </w:p>
    <w:p w14:paraId="53A6C105" w14:textId="77777777" w:rsidR="00680F7F" w:rsidRDefault="00680F7F" w:rsidP="00680F7F">
      <w:pPr>
        <w:pStyle w:val="ac"/>
        <w:numPr>
          <w:ilvl w:val="0"/>
          <w:numId w:val="6"/>
        </w:numPr>
        <w:suppressAutoHyphens w:val="0"/>
        <w:spacing w:line="256" w:lineRule="auto"/>
        <w:rPr>
          <w:rFonts w:cs="Times New Roman"/>
        </w:rPr>
      </w:pPr>
      <w:r>
        <w:rPr>
          <w:rFonts w:cs="Times New Roman"/>
        </w:rPr>
        <w:t xml:space="preserve">Системы энергоснабжения (10 </w:t>
      </w:r>
      <w:proofErr w:type="spellStart"/>
      <w:r>
        <w:rPr>
          <w:rFonts w:cs="Times New Roman"/>
        </w:rPr>
        <w:t>кВ</w:t>
      </w:r>
      <w:proofErr w:type="spellEnd"/>
      <w:r>
        <w:rPr>
          <w:rFonts w:cs="Times New Roman"/>
        </w:rPr>
        <w:t>, протяженность 2527 метров) кадастровый номер 40:03:023701:456, год ввода в эксплуатацию 2011;</w:t>
      </w:r>
    </w:p>
    <w:p w14:paraId="3F47BBE7" w14:textId="77777777" w:rsidR="00680F7F" w:rsidRDefault="00680F7F" w:rsidP="00680F7F">
      <w:pPr>
        <w:pStyle w:val="ac"/>
        <w:numPr>
          <w:ilvl w:val="0"/>
          <w:numId w:val="6"/>
        </w:numPr>
        <w:suppressAutoHyphens w:val="0"/>
        <w:spacing w:line="256" w:lineRule="auto"/>
        <w:rPr>
          <w:rFonts w:cs="Times New Roman"/>
        </w:rPr>
      </w:pPr>
      <w:r>
        <w:rPr>
          <w:rFonts w:cs="Times New Roman"/>
        </w:rPr>
        <w:t>Дороги и проезды (протяженность 9700 метров) кадастровый номер 40:03:023701:455, год ввода в эксплуатацию 2011;</w:t>
      </w:r>
    </w:p>
    <w:p w14:paraId="3E0053A7" w14:textId="77777777" w:rsidR="00680F7F" w:rsidRDefault="00680F7F" w:rsidP="00680F7F">
      <w:pPr>
        <w:pStyle w:val="ac"/>
        <w:numPr>
          <w:ilvl w:val="0"/>
          <w:numId w:val="6"/>
        </w:numPr>
        <w:suppressAutoHyphens w:val="0"/>
        <w:spacing w:line="256" w:lineRule="auto"/>
        <w:rPr>
          <w:rFonts w:cs="Times New Roman"/>
        </w:rPr>
      </w:pPr>
      <w:r>
        <w:rPr>
          <w:rFonts w:cs="Times New Roman"/>
        </w:rPr>
        <w:t>Газопровод низкого и высокого давления с блочным ГРП (протяженность 7774 метров), кадастровый номер 40:03:023701:457, год ввода в эксплуатацию 2011;</w:t>
      </w:r>
    </w:p>
    <w:p w14:paraId="2D95F321" w14:textId="77777777" w:rsidR="00680F7F" w:rsidRDefault="00680F7F" w:rsidP="00680F7F">
      <w:pPr>
        <w:pStyle w:val="ac"/>
        <w:numPr>
          <w:ilvl w:val="0"/>
          <w:numId w:val="6"/>
        </w:numPr>
        <w:suppressAutoHyphens w:val="0"/>
        <w:spacing w:line="256" w:lineRule="auto"/>
        <w:rPr>
          <w:rFonts w:cs="Times New Roman"/>
        </w:rPr>
      </w:pPr>
      <w:r>
        <w:rPr>
          <w:rFonts w:cs="Times New Roman"/>
        </w:rPr>
        <w:t xml:space="preserve">Водопроводная сеть и водопроводный узел (протяженность 6771,75 м.), год ввода в эксплуатацию 2012, кадастровый номер 40:03:023701:462 </w:t>
      </w:r>
    </w:p>
    <w:p w14:paraId="6C9CFB13" w14:textId="77777777" w:rsidR="00680F7F" w:rsidRDefault="00680F7F" w:rsidP="00680F7F">
      <w:pPr>
        <w:spacing w:line="240" w:lineRule="auto"/>
        <w:ind w:firstLine="709"/>
        <w:rPr>
          <w:rFonts w:cs="Times New Roman"/>
          <w:lang w:eastAsia="en-US"/>
        </w:rPr>
      </w:pPr>
      <w:r>
        <w:rPr>
          <w:rFonts w:cs="Times New Roman"/>
          <w:lang w:eastAsia="en-US"/>
        </w:rPr>
        <w:t>земельных участков с кадастровыми номерами:</w:t>
      </w:r>
    </w:p>
    <w:p w14:paraId="5D58E9AF" w14:textId="77777777" w:rsidR="00680F7F" w:rsidRPr="0070677C" w:rsidRDefault="00680F7F" w:rsidP="00680F7F">
      <w:pPr>
        <w:pStyle w:val="ac"/>
        <w:numPr>
          <w:ilvl w:val="0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40:03:023701:536,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110 380 кв.м. </w:t>
      </w:r>
    </w:p>
    <w:p w14:paraId="3709BA10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40:03:023701:476,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24 665 кв.м.; </w:t>
      </w:r>
    </w:p>
    <w:p w14:paraId="0B33C957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40:03:023701:449,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2417 кв.м.; </w:t>
      </w:r>
    </w:p>
    <w:p w14:paraId="5CBFB3B2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40:03:023701:446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415D8A22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40:03:023701:385 категория земель- земли сельскохозяйственного назначения, разрешенное использование – для дачного строительства, </w:t>
      </w:r>
      <w:r w:rsidRPr="0070677C">
        <w:rPr>
          <w:rFonts w:ascii="Georgia" w:hAnsi="Georgia"/>
        </w:rPr>
        <w:lastRenderedPageBreak/>
        <w:t xml:space="preserve">расположенного по адресу: Калужская область, Боровский район, деревня Бутовка, площадью 884 кв.м., </w:t>
      </w:r>
    </w:p>
    <w:p w14:paraId="3C89055B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40:03:023701:387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6F9F4714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40:03:023701:389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4C76ADFF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40:03:023701:390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7FFDE07B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40:03:023701:445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4999CE83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 xml:space="preserve">40:03:023701:448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2C944CEF" w14:textId="77777777" w:rsidR="00680F7F" w:rsidRPr="0070677C" w:rsidRDefault="00680F7F" w:rsidP="00680F7F">
      <w:pPr>
        <w:pStyle w:val="ac"/>
        <w:numPr>
          <w:ilvl w:val="1"/>
          <w:numId w:val="7"/>
        </w:numPr>
        <w:suppressAutoHyphens w:val="0"/>
        <w:spacing w:before="240" w:line="25" w:lineRule="atLeast"/>
        <w:ind w:left="0" w:firstLine="360"/>
        <w:contextualSpacing w:val="0"/>
        <w:rPr>
          <w:rFonts w:ascii="Georgia" w:hAnsi="Georgia"/>
        </w:rPr>
      </w:pPr>
      <w:r w:rsidRPr="0070677C">
        <w:rPr>
          <w:rFonts w:ascii="Georgia" w:hAnsi="Georgia"/>
        </w:rPr>
        <w:t>40:03:023701:450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</w:t>
      </w:r>
    </w:p>
    <w:p w14:paraId="50584264" w14:textId="77777777" w:rsidR="00680F7F" w:rsidRDefault="00680F7F" w:rsidP="00680F7F">
      <w:pPr>
        <w:spacing w:after="120" w:line="100" w:lineRule="atLeast"/>
        <w:ind w:firstLine="272"/>
        <w:jc w:val="center"/>
      </w:pPr>
      <w:r>
        <w:rPr>
          <w:rFonts w:eastAsia="Times New Roman" w:cs="Times New Roman"/>
          <w:sz w:val="23"/>
          <w:szCs w:val="23"/>
        </w:rPr>
        <w:t xml:space="preserve">С информацией (материалами), подлежащей предоставлению при подготовке к проведению внеочередного общего собрания членов, можно ознакомиться обратившись на сайт slobodasun.ru и/или эл. Почте </w:t>
      </w:r>
      <w:hyperlink r:id="rId5" w:history="1">
        <w:r>
          <w:rPr>
            <w:rStyle w:val="af"/>
          </w:rPr>
          <w:t>solnechnaya.sloboda@mail.ru</w:t>
        </w:r>
      </w:hyperlink>
      <w:r>
        <w:rPr>
          <w:rFonts w:eastAsia="Times New Roman" w:cs="Times New Roman"/>
          <w:sz w:val="23"/>
          <w:szCs w:val="23"/>
        </w:rPr>
        <w:t xml:space="preserve"> </w:t>
      </w:r>
    </w:p>
    <w:p w14:paraId="28F09D5C" w14:textId="50B2471E" w:rsidR="00BC27E5" w:rsidRDefault="00BC27E5" w:rsidP="00680F7F"/>
    <w:p w14:paraId="625F254F" w14:textId="1297A87F" w:rsidR="003A125B" w:rsidRPr="00680F7F" w:rsidRDefault="003A125B" w:rsidP="003A125B">
      <w:pPr>
        <w:pStyle w:val="a9"/>
      </w:pPr>
      <w:r>
        <w:tab/>
      </w:r>
      <w:bookmarkStart w:id="0" w:name="_GoBack"/>
      <w:bookmarkEnd w:id="0"/>
      <w:r>
        <w:t>Правление СНТ «ДНП «Солнечная слобода»</w:t>
      </w:r>
    </w:p>
    <w:sectPr w:rsidR="003A125B" w:rsidRPr="0068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F40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52ED2"/>
    <w:multiLevelType w:val="multilevel"/>
    <w:tmpl w:val="C0F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C416D"/>
    <w:multiLevelType w:val="hybridMultilevel"/>
    <w:tmpl w:val="D0C8F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B63B2F"/>
    <w:multiLevelType w:val="hybridMultilevel"/>
    <w:tmpl w:val="516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83E"/>
    <w:multiLevelType w:val="hybridMultilevel"/>
    <w:tmpl w:val="5ABC5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A173848"/>
    <w:multiLevelType w:val="hybridMultilevel"/>
    <w:tmpl w:val="034E382E"/>
    <w:lvl w:ilvl="0" w:tplc="C6B6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486E90"/>
    <w:multiLevelType w:val="hybridMultilevel"/>
    <w:tmpl w:val="C35E8FF0"/>
    <w:lvl w:ilvl="0" w:tplc="91CCB8B0">
      <w:start w:val="1"/>
      <w:numFmt w:val="decimal"/>
      <w:lvlText w:val="%1.2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D2"/>
    <w:rsid w:val="0001565F"/>
    <w:rsid w:val="003A125B"/>
    <w:rsid w:val="003F5734"/>
    <w:rsid w:val="00447BDA"/>
    <w:rsid w:val="0045486C"/>
    <w:rsid w:val="00680F7F"/>
    <w:rsid w:val="006B4791"/>
    <w:rsid w:val="00B72915"/>
    <w:rsid w:val="00BC27E5"/>
    <w:rsid w:val="00C1048F"/>
    <w:rsid w:val="00C26AAF"/>
    <w:rsid w:val="00D150D2"/>
    <w:rsid w:val="00E22DD2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4740"/>
  <w15:chartTrackingRefBased/>
  <w15:docId w15:val="{4BD1425F-7C99-4242-8F24-4DB4277A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0F7F"/>
    <w:pPr>
      <w:suppressAutoHyphens/>
      <w:spacing w:after="240"/>
      <w:ind w:firstLine="708"/>
      <w:jc w:val="both"/>
    </w:pPr>
    <w:rPr>
      <w:rFonts w:ascii="Times New Roman" w:eastAsia="Arial Unicode MS" w:hAnsi="Times New Roman" w:cs="Courier New"/>
      <w:kern w:val="1"/>
      <w:sz w:val="24"/>
      <w:szCs w:val="24"/>
      <w:lang w:eastAsia="ar-SA"/>
    </w:rPr>
  </w:style>
  <w:style w:type="paragraph" w:styleId="1">
    <w:name w:val="heading 1"/>
    <w:basedOn w:val="a0"/>
    <w:next w:val="2"/>
    <w:link w:val="10"/>
    <w:unhideWhenUsed/>
    <w:qFormat/>
    <w:rsid w:val="00C26AAF"/>
    <w:pPr>
      <w:keepNext/>
      <w:keepLines/>
      <w:tabs>
        <w:tab w:val="num" w:pos="720"/>
        <w:tab w:val="left" w:pos="1134"/>
      </w:tabs>
      <w:spacing w:after="0"/>
      <w:ind w:left="720" w:firstLine="709"/>
      <w:outlineLvl w:val="0"/>
    </w:pPr>
    <w:rPr>
      <w:rFonts w:eastAsiaTheme="majorEastAsia" w:cs="Arial"/>
      <w:szCs w:val="20"/>
    </w:rPr>
  </w:style>
  <w:style w:type="paragraph" w:styleId="2">
    <w:name w:val="heading 2"/>
    <w:aliases w:val="Кому"/>
    <w:basedOn w:val="a0"/>
    <w:next w:val="a1"/>
    <w:link w:val="20"/>
    <w:qFormat/>
    <w:rsid w:val="00C26AAF"/>
    <w:pPr>
      <w:pBdr>
        <w:bottom w:val="single" w:sz="12" w:space="1" w:color="auto"/>
      </w:pBdr>
      <w:spacing w:after="0"/>
      <w:ind w:left="4111" w:firstLine="0"/>
      <w:jc w:val="left"/>
      <w:outlineLvl w:val="1"/>
    </w:pPr>
    <w:rPr>
      <w:rFonts w:cstheme="minorBidi"/>
      <w:noProof/>
      <w:szCs w:val="22"/>
    </w:rPr>
  </w:style>
  <w:style w:type="paragraph" w:styleId="3">
    <w:name w:val="heading 3"/>
    <w:aliases w:val="Нумерация"/>
    <w:basedOn w:val="a0"/>
    <w:link w:val="30"/>
    <w:uiPriority w:val="9"/>
    <w:semiHidden/>
    <w:unhideWhenUsed/>
    <w:qFormat/>
    <w:rsid w:val="00C26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26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26A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6A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6A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6AAF"/>
    <w:rPr>
      <w:rFonts w:ascii="Times New Roman" w:eastAsiaTheme="majorEastAsia" w:hAnsi="Times New Roman" w:cs="Arial"/>
      <w:sz w:val="24"/>
      <w:szCs w:val="20"/>
    </w:rPr>
  </w:style>
  <w:style w:type="paragraph" w:styleId="a5">
    <w:name w:val="No Spacing"/>
    <w:uiPriority w:val="1"/>
    <w:qFormat/>
    <w:rsid w:val="0045486C"/>
    <w:pPr>
      <w:spacing w:after="0" w:line="240" w:lineRule="auto"/>
      <w:ind w:firstLine="708"/>
      <w:jc w:val="both"/>
    </w:pPr>
    <w:rPr>
      <w:rFonts w:ascii="Times New Roman" w:hAnsi="Times New Roman" w:cs="Courier New"/>
      <w:sz w:val="24"/>
      <w:szCs w:val="24"/>
    </w:rPr>
  </w:style>
  <w:style w:type="character" w:customStyle="1" w:styleId="20">
    <w:name w:val="Заголовок 2 Знак"/>
    <w:aliases w:val="Кому Знак"/>
    <w:basedOn w:val="a2"/>
    <w:link w:val="2"/>
    <w:rsid w:val="00C26AAF"/>
    <w:rPr>
      <w:rFonts w:ascii="Times New Roman" w:hAnsi="Times New Roman"/>
      <w:noProof/>
      <w:sz w:val="24"/>
    </w:rPr>
  </w:style>
  <w:style w:type="character" w:customStyle="1" w:styleId="30">
    <w:name w:val="Заголовок 3 Знак"/>
    <w:aliases w:val="Нумерация Знак"/>
    <w:basedOn w:val="a2"/>
    <w:link w:val="3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45486C"/>
    <w:pPr>
      <w:numPr>
        <w:numId w:val="1"/>
      </w:numPr>
      <w:contextualSpacing/>
    </w:pPr>
  </w:style>
  <w:style w:type="paragraph" w:customStyle="1" w:styleId="a1">
    <w:name w:val="Куда"/>
    <w:basedOn w:val="2"/>
    <w:link w:val="a6"/>
    <w:qFormat/>
    <w:rsid w:val="00C26AAF"/>
    <w:pPr>
      <w:pBdr>
        <w:bottom w:val="none" w:sz="0" w:space="0" w:color="auto"/>
      </w:pBdr>
      <w:spacing w:after="240"/>
      <w:outlineLvl w:val="9"/>
    </w:pPr>
  </w:style>
  <w:style w:type="character" w:customStyle="1" w:styleId="a6">
    <w:name w:val="Куда Знак"/>
    <w:basedOn w:val="20"/>
    <w:link w:val="a1"/>
    <w:rsid w:val="00C26AAF"/>
    <w:rPr>
      <w:rFonts w:ascii="Times New Roman" w:hAnsi="Times New Roman"/>
      <w:noProof/>
      <w:sz w:val="24"/>
    </w:rPr>
  </w:style>
  <w:style w:type="paragraph" w:customStyle="1" w:styleId="a7">
    <w:name w:val="Название"/>
    <w:basedOn w:val="a0"/>
    <w:link w:val="a8"/>
    <w:qFormat/>
    <w:rsid w:val="00C26AAF"/>
    <w:pPr>
      <w:ind w:firstLine="0"/>
      <w:jc w:val="center"/>
    </w:pPr>
    <w:rPr>
      <w:rFonts w:cstheme="minorBidi"/>
      <w:b/>
      <w:caps/>
      <w:szCs w:val="22"/>
    </w:rPr>
  </w:style>
  <w:style w:type="character" w:customStyle="1" w:styleId="a8">
    <w:name w:val="Название Знак"/>
    <w:basedOn w:val="a2"/>
    <w:link w:val="a7"/>
    <w:rsid w:val="00C26AAF"/>
    <w:rPr>
      <w:rFonts w:ascii="Times New Roman" w:hAnsi="Times New Roman"/>
      <w:b/>
      <w:caps/>
      <w:sz w:val="24"/>
    </w:rPr>
  </w:style>
  <w:style w:type="paragraph" w:customStyle="1" w:styleId="a9">
    <w:name w:val="!Подпись"/>
    <w:basedOn w:val="a0"/>
    <w:link w:val="aa"/>
    <w:qFormat/>
    <w:rsid w:val="00C26AAF"/>
    <w:pPr>
      <w:tabs>
        <w:tab w:val="right" w:pos="9355"/>
      </w:tabs>
      <w:spacing w:before="240" w:line="360" w:lineRule="auto"/>
      <w:ind w:firstLine="0"/>
    </w:pPr>
  </w:style>
  <w:style w:type="character" w:customStyle="1" w:styleId="aa">
    <w:name w:val="!Подпись Знак"/>
    <w:basedOn w:val="a2"/>
    <w:link w:val="a9"/>
    <w:rsid w:val="00C26AAF"/>
    <w:rPr>
      <w:rFonts w:ascii="Times New Roman" w:hAnsi="Times New Roman" w:cs="Courier New"/>
      <w:sz w:val="24"/>
      <w:szCs w:val="24"/>
    </w:rPr>
  </w:style>
  <w:style w:type="paragraph" w:customStyle="1" w:styleId="ab">
    <w:name w:val="Приложение"/>
    <w:basedOn w:val="ac"/>
    <w:link w:val="ad"/>
    <w:qFormat/>
    <w:rsid w:val="00C26AAF"/>
    <w:pPr>
      <w:ind w:left="1068" w:hanging="360"/>
    </w:pPr>
  </w:style>
  <w:style w:type="character" w:customStyle="1" w:styleId="ad">
    <w:name w:val="Приложение Знак"/>
    <w:basedOn w:val="a2"/>
    <w:link w:val="ab"/>
    <w:rsid w:val="00C26AAF"/>
    <w:rPr>
      <w:rFonts w:ascii="Times New Roman" w:hAnsi="Times New Roman" w:cs="Courier New"/>
      <w:sz w:val="24"/>
      <w:szCs w:val="24"/>
    </w:rPr>
  </w:style>
  <w:style w:type="paragraph" w:styleId="ac">
    <w:name w:val="List Paragraph"/>
    <w:basedOn w:val="a0"/>
    <w:uiPriority w:val="34"/>
    <w:qFormat/>
    <w:rsid w:val="00C26AA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"/>
    <w:semiHidden/>
    <w:rsid w:val="00C26AA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C26AA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C26AA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ae">
    <w:name w:val="TOC Heading"/>
    <w:basedOn w:val="1"/>
    <w:next w:val="a0"/>
    <w:uiPriority w:val="39"/>
    <w:semiHidden/>
    <w:unhideWhenUsed/>
    <w:qFormat/>
    <w:rsid w:val="00C26AAF"/>
    <w:pPr>
      <w:tabs>
        <w:tab w:val="clear" w:pos="720"/>
      </w:tabs>
      <w:ind w:left="0" w:firstLine="708"/>
      <w:outlineLvl w:val="9"/>
    </w:pPr>
    <w:rPr>
      <w:rFonts w:asciiTheme="majorHAnsi" w:hAnsiTheme="majorHAnsi" w:cstheme="majorBidi"/>
      <w:b/>
      <w:color w:val="2F5496" w:themeColor="accent1" w:themeShade="BF"/>
      <w:sz w:val="32"/>
      <w:szCs w:val="32"/>
    </w:rPr>
  </w:style>
  <w:style w:type="character" w:styleId="af">
    <w:name w:val="Hyperlink"/>
    <w:rsid w:val="006B47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echnaya.slob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Казанджан</dc:creator>
  <cp:keywords/>
  <dc:description/>
  <cp:lastModifiedBy>Казанджан Сергей</cp:lastModifiedBy>
  <cp:revision>11</cp:revision>
  <dcterms:created xsi:type="dcterms:W3CDTF">2019-10-10T13:10:00Z</dcterms:created>
  <dcterms:modified xsi:type="dcterms:W3CDTF">2020-03-19T11:49:00Z</dcterms:modified>
</cp:coreProperties>
</file>